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6692" w:rsidRDefault="00DB6692" w:rsidP="00DB6692">
      <w:pPr>
        <w:pStyle w:val="3"/>
      </w:pPr>
      <w:proofErr w:type="spellStart"/>
      <w:r>
        <w:t>Тапсырмалар</w:t>
      </w:r>
      <w:proofErr w:type="spellEnd"/>
    </w:p>
    <w:p w:rsidR="00DB6692" w:rsidRDefault="00DB6692" w:rsidP="00DB6692">
      <w:pPr>
        <w:pStyle w:val="a3"/>
        <w:numPr>
          <w:ilvl w:val="0"/>
          <w:numId w:val="1"/>
        </w:numPr>
      </w:pPr>
      <w:proofErr w:type="spellStart"/>
      <w:r>
        <w:rPr>
          <w:rStyle w:val="a4"/>
        </w:rPr>
        <w:t>Су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ішінде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энергиясы</w:t>
      </w:r>
      <w:proofErr w:type="spellEnd"/>
      <w:r>
        <w:rPr>
          <w:rStyle w:val="a4"/>
        </w:rPr>
        <w:t xml:space="preserve"> 5 </w:t>
      </w:r>
      <w:proofErr w:type="spellStart"/>
      <w:r>
        <w:rPr>
          <w:rStyle w:val="a4"/>
        </w:rPr>
        <w:t>МэВ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альфа-бөлшектерінің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жүретін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жолын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есептеңіз</w:t>
      </w:r>
      <w:proofErr w:type="spellEnd"/>
      <w:r>
        <w:rPr>
          <w:rStyle w:val="a4"/>
        </w:rPr>
        <w:t xml:space="preserve">. </w:t>
      </w:r>
      <w:proofErr w:type="spellStart"/>
      <w:r>
        <w:rPr>
          <w:rStyle w:val="a4"/>
        </w:rPr>
        <w:t>Альфа-бөлшектерінің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судың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ішінде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жүретін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жолын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есептеу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үшін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эмпирикалық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формуланы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қолданыңыз</w:t>
      </w:r>
      <w:proofErr w:type="spellEnd"/>
      <w:r>
        <w:rPr>
          <w:rStyle w:val="a4"/>
        </w:rPr>
        <w:t>.</w:t>
      </w:r>
    </w:p>
    <w:p w:rsidR="00DB6692" w:rsidRPr="00DB6692" w:rsidRDefault="00DB6692" w:rsidP="00DB6692">
      <w:pPr>
        <w:pStyle w:val="a3"/>
        <w:numPr>
          <w:ilvl w:val="0"/>
          <w:numId w:val="1"/>
        </w:numPr>
        <w:rPr>
          <w:lang w:val="ru-RU"/>
        </w:rPr>
      </w:pPr>
      <w:r w:rsidRPr="00DB6692">
        <w:rPr>
          <w:rStyle w:val="a4"/>
          <w:lang w:val="ru-RU"/>
        </w:rPr>
        <w:t>Энергиясы 2 МэВ электрон мыс қабаты арқылы өтеді. Ол затқа бірлік ұзындыққа қанша энергия береді (сызықтық энергия беру жылдамдығын табыңыз).</w:t>
      </w:r>
    </w:p>
    <w:p w:rsidR="00DB6692" w:rsidRPr="00DB6692" w:rsidRDefault="00DB6692" w:rsidP="00DB6692">
      <w:pPr>
        <w:pStyle w:val="a3"/>
        <w:numPr>
          <w:ilvl w:val="0"/>
          <w:numId w:val="1"/>
        </w:numPr>
        <w:rPr>
          <w:lang w:val="ru-RU"/>
        </w:rPr>
      </w:pPr>
      <w:r w:rsidRPr="00DB6692">
        <w:rPr>
          <w:rStyle w:val="a4"/>
          <w:lang w:val="ru-RU"/>
        </w:rPr>
        <w:t>Энергиясы 1 МэВ гамма-квант затпен өзара әрекеттеседі. Өзара әрекеттесудің үш мүмкіндігінің қайсысы ықтимал екенін анықтаңыз: фотоэффект, Комптон эффектісі немесе жұптың пайда болуы.</w:t>
      </w:r>
    </w:p>
    <w:p w:rsidR="00DB6692" w:rsidRDefault="00DB6692" w:rsidP="00DB6692">
      <w:pPr>
        <w:pStyle w:val="a3"/>
        <w:numPr>
          <w:ilvl w:val="0"/>
          <w:numId w:val="1"/>
        </w:numPr>
      </w:pPr>
      <w:r w:rsidRPr="00DB6692">
        <w:rPr>
          <w:rStyle w:val="a4"/>
          <w:lang w:val="ru-RU"/>
        </w:rPr>
        <w:t xml:space="preserve">Нейтрон бөлшегі зат арқылы өтіп, оның ионизациясын тудырады. </w:t>
      </w:r>
      <w:proofErr w:type="spellStart"/>
      <w:r>
        <w:rPr>
          <w:rStyle w:val="a4"/>
        </w:rPr>
        <w:t>Оның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энергиясы</w:t>
      </w:r>
      <w:proofErr w:type="spellEnd"/>
      <w:r>
        <w:rPr>
          <w:rStyle w:val="a4"/>
        </w:rPr>
        <w:t xml:space="preserve"> 10 </w:t>
      </w:r>
      <w:proofErr w:type="spellStart"/>
      <w:r>
        <w:rPr>
          <w:rStyle w:val="a4"/>
        </w:rPr>
        <w:t>МэВ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болса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және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зат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жеңіл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атомдардан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тұрса</w:t>
      </w:r>
      <w:proofErr w:type="spellEnd"/>
      <w:r>
        <w:rPr>
          <w:rStyle w:val="a4"/>
        </w:rPr>
        <w:t xml:space="preserve">, </w:t>
      </w:r>
      <w:proofErr w:type="spellStart"/>
      <w:r>
        <w:rPr>
          <w:rStyle w:val="a4"/>
        </w:rPr>
        <w:t>ол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энергияның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қанша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бөлігін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ортаға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бере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алады</w:t>
      </w:r>
      <w:proofErr w:type="spellEnd"/>
      <w:r>
        <w:rPr>
          <w:rStyle w:val="a4"/>
        </w:rPr>
        <w:t>?</w:t>
      </w:r>
    </w:p>
    <w:p w:rsidR="00DB6692" w:rsidRDefault="00DB6692" w:rsidP="00DB6692">
      <w:pPr>
        <w:pStyle w:val="a3"/>
        <w:numPr>
          <w:ilvl w:val="0"/>
          <w:numId w:val="1"/>
        </w:numPr>
      </w:pPr>
      <w:proofErr w:type="spellStart"/>
      <w:r>
        <w:rPr>
          <w:rStyle w:val="a4"/>
        </w:rPr>
        <w:t>Энергиясы</w:t>
      </w:r>
      <w:proofErr w:type="spellEnd"/>
      <w:r>
        <w:rPr>
          <w:rStyle w:val="a4"/>
        </w:rPr>
        <w:t xml:space="preserve"> 1 </w:t>
      </w:r>
      <w:proofErr w:type="spellStart"/>
      <w:r>
        <w:rPr>
          <w:rStyle w:val="a4"/>
        </w:rPr>
        <w:t>МэВ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болатын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бета-бөлшек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адамның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биологиялық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тініне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қаншалықты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терең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енетінін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және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оның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жүретін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жолын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бағалаңыз</w:t>
      </w:r>
      <w:proofErr w:type="spellEnd"/>
      <w:r>
        <w:rPr>
          <w:rStyle w:val="a4"/>
        </w:rPr>
        <w:t>.</w:t>
      </w:r>
    </w:p>
    <w:p w:rsidR="00DB6692" w:rsidRDefault="00DB6692" w:rsidP="00DB6692">
      <w:pPr>
        <w:pStyle w:val="a3"/>
        <w:numPr>
          <w:ilvl w:val="0"/>
          <w:numId w:val="1"/>
        </w:numPr>
      </w:pPr>
      <w:proofErr w:type="spellStart"/>
      <w:r>
        <w:rPr>
          <w:rStyle w:val="a4"/>
        </w:rPr>
        <w:t>Энергиясы</w:t>
      </w:r>
      <w:proofErr w:type="spellEnd"/>
      <w:r>
        <w:rPr>
          <w:rStyle w:val="a4"/>
        </w:rPr>
        <w:t xml:space="preserve"> 2 </w:t>
      </w:r>
      <w:proofErr w:type="spellStart"/>
      <w:r>
        <w:rPr>
          <w:rStyle w:val="a4"/>
        </w:rPr>
        <w:t>МэВ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болатын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гамма-сәулелер</w:t>
      </w:r>
      <w:proofErr w:type="spellEnd"/>
      <w:r>
        <w:rPr>
          <w:rStyle w:val="a4"/>
        </w:rPr>
        <w:t xml:space="preserve"> 1 </w:t>
      </w:r>
      <w:proofErr w:type="spellStart"/>
      <w:r>
        <w:rPr>
          <w:rStyle w:val="a4"/>
        </w:rPr>
        <w:t>см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қалыңдықтағы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қорғасын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қабатынан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өтеді</w:t>
      </w:r>
      <w:proofErr w:type="spellEnd"/>
      <w:r>
        <w:rPr>
          <w:rStyle w:val="a4"/>
        </w:rPr>
        <w:t xml:space="preserve">. </w:t>
      </w:r>
      <w:proofErr w:type="spellStart"/>
      <w:r>
        <w:rPr>
          <w:rStyle w:val="a4"/>
        </w:rPr>
        <w:t>Гамма-сәулелердің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әлсіреу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коэффициентін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есептеп</w:t>
      </w:r>
      <w:proofErr w:type="spellEnd"/>
      <w:r>
        <w:rPr>
          <w:rStyle w:val="a4"/>
        </w:rPr>
        <w:t xml:space="preserve">, </w:t>
      </w:r>
      <w:proofErr w:type="spellStart"/>
      <w:r>
        <w:rPr>
          <w:rStyle w:val="a4"/>
        </w:rPr>
        <w:t>қабат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арқылы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өткенде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сәулеленудің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қанша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бөлігі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жоғалатынын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анықтаңыз</w:t>
      </w:r>
      <w:proofErr w:type="spellEnd"/>
      <w:r>
        <w:rPr>
          <w:rStyle w:val="a4"/>
        </w:rPr>
        <w:t>.</w:t>
      </w:r>
    </w:p>
    <w:p w:rsidR="00DB6692" w:rsidRDefault="00DB6692" w:rsidP="00DB6692">
      <w:pPr>
        <w:pStyle w:val="a3"/>
        <w:numPr>
          <w:ilvl w:val="0"/>
          <w:numId w:val="1"/>
        </w:numPr>
      </w:pPr>
      <w:proofErr w:type="spellStart"/>
      <w:r>
        <w:rPr>
          <w:rStyle w:val="a4"/>
        </w:rPr>
        <w:t>Массасы</w:t>
      </w:r>
      <w:proofErr w:type="spellEnd"/>
      <w:r>
        <w:rPr>
          <w:rStyle w:val="a4"/>
        </w:rPr>
        <w:t xml:space="preserve"> 10 г </w:t>
      </w:r>
      <w:proofErr w:type="spellStart"/>
      <w:r>
        <w:rPr>
          <w:rStyle w:val="a4"/>
        </w:rPr>
        <w:t>болатын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объект</w:t>
      </w:r>
      <w:proofErr w:type="spellEnd"/>
      <w:r>
        <w:rPr>
          <w:rStyle w:val="a4"/>
        </w:rPr>
        <w:t xml:space="preserve"> 1 </w:t>
      </w:r>
      <w:proofErr w:type="spellStart"/>
      <w:r>
        <w:rPr>
          <w:rStyle w:val="a4"/>
        </w:rPr>
        <w:t>Гр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ионизациялаушы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сәулелену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дозасын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алған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кезде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толық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жұтылған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дозаны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есептеңіз</w:t>
      </w:r>
      <w:proofErr w:type="spellEnd"/>
      <w:r>
        <w:rPr>
          <w:rStyle w:val="a4"/>
        </w:rPr>
        <w:t>.</w:t>
      </w:r>
    </w:p>
    <w:p w:rsidR="00DB6692" w:rsidRDefault="00DB6692" w:rsidP="00DB6692">
      <w:pPr>
        <w:pStyle w:val="a3"/>
        <w:numPr>
          <w:ilvl w:val="0"/>
          <w:numId w:val="1"/>
        </w:numPr>
      </w:pPr>
      <w:proofErr w:type="spellStart"/>
      <w:r>
        <w:rPr>
          <w:rStyle w:val="a4"/>
        </w:rPr>
        <w:t>Энергиясы</w:t>
      </w:r>
      <w:proofErr w:type="spellEnd"/>
      <w:r>
        <w:rPr>
          <w:rStyle w:val="a4"/>
        </w:rPr>
        <w:t xml:space="preserve"> 3 </w:t>
      </w:r>
      <w:proofErr w:type="spellStart"/>
      <w:r>
        <w:rPr>
          <w:rStyle w:val="a4"/>
        </w:rPr>
        <w:t>МэВ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электрон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алюминий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қабаты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арқылы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өтеді</w:t>
      </w:r>
      <w:proofErr w:type="spellEnd"/>
      <w:r>
        <w:rPr>
          <w:rStyle w:val="a4"/>
        </w:rPr>
        <w:t xml:space="preserve">. </w:t>
      </w:r>
      <w:proofErr w:type="spellStart"/>
      <w:r>
        <w:rPr>
          <w:rStyle w:val="a4"/>
        </w:rPr>
        <w:t>Энергия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тығыздығы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мен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жүретін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жолға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қатысты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деректерді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пайдаланып</w:t>
      </w:r>
      <w:proofErr w:type="spellEnd"/>
      <w:r>
        <w:rPr>
          <w:rStyle w:val="a4"/>
        </w:rPr>
        <w:t xml:space="preserve">, </w:t>
      </w:r>
      <w:proofErr w:type="spellStart"/>
      <w:r>
        <w:rPr>
          <w:rStyle w:val="a4"/>
        </w:rPr>
        <w:t>ол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затқа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әр</w:t>
      </w:r>
      <w:proofErr w:type="spellEnd"/>
      <w:r>
        <w:rPr>
          <w:rStyle w:val="a4"/>
        </w:rPr>
        <w:t xml:space="preserve"> 0,1 </w:t>
      </w:r>
      <w:proofErr w:type="spellStart"/>
      <w:r>
        <w:rPr>
          <w:rStyle w:val="a4"/>
        </w:rPr>
        <w:t>см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жолында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қанша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энергия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беретінін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есептеңіз</w:t>
      </w:r>
      <w:proofErr w:type="spellEnd"/>
      <w:r>
        <w:rPr>
          <w:rStyle w:val="a4"/>
        </w:rPr>
        <w:t>.</w:t>
      </w:r>
    </w:p>
    <w:p w:rsidR="00DB6692" w:rsidRDefault="00DB6692" w:rsidP="00DB6692">
      <w:pPr>
        <w:pStyle w:val="a3"/>
        <w:numPr>
          <w:ilvl w:val="0"/>
          <w:numId w:val="1"/>
        </w:numPr>
      </w:pPr>
      <w:proofErr w:type="spellStart"/>
      <w:r>
        <w:rPr>
          <w:rStyle w:val="a4"/>
        </w:rPr>
        <w:t>Қорғасындағы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энергиясы</w:t>
      </w:r>
      <w:proofErr w:type="spellEnd"/>
      <w:r>
        <w:rPr>
          <w:rStyle w:val="a4"/>
        </w:rPr>
        <w:t xml:space="preserve"> 1,5 </w:t>
      </w:r>
      <w:proofErr w:type="spellStart"/>
      <w:r>
        <w:rPr>
          <w:rStyle w:val="a4"/>
        </w:rPr>
        <w:t>МэВ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гамма-сәулелердің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массалық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әлсіреуін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есептеңіз</w:t>
      </w:r>
      <w:proofErr w:type="spellEnd"/>
      <w:r>
        <w:rPr>
          <w:rStyle w:val="a4"/>
        </w:rPr>
        <w:t xml:space="preserve">. </w:t>
      </w:r>
      <w:proofErr w:type="spellStart"/>
      <w:r>
        <w:rPr>
          <w:rStyle w:val="a4"/>
        </w:rPr>
        <w:t>Қорғасын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үшін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массалық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жұту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коэффициентінің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деректерін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пайдаланыңыз</w:t>
      </w:r>
      <w:proofErr w:type="spellEnd"/>
      <w:r>
        <w:rPr>
          <w:rStyle w:val="a4"/>
        </w:rPr>
        <w:t>.</w:t>
      </w:r>
    </w:p>
    <w:p w:rsidR="00DB6692" w:rsidRDefault="00DB6692" w:rsidP="00DB6692">
      <w:pPr>
        <w:pStyle w:val="a3"/>
        <w:numPr>
          <w:ilvl w:val="0"/>
          <w:numId w:val="1"/>
        </w:numPr>
      </w:pPr>
      <w:proofErr w:type="spellStart"/>
      <w:r>
        <w:rPr>
          <w:rStyle w:val="a4"/>
        </w:rPr>
        <w:t>Нейтрондық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реакторда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су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тежегіш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ретінде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қолданылады</w:t>
      </w:r>
      <w:proofErr w:type="spellEnd"/>
      <w:r>
        <w:rPr>
          <w:rStyle w:val="a4"/>
        </w:rPr>
        <w:t xml:space="preserve">. </w:t>
      </w:r>
      <w:proofErr w:type="spellStart"/>
      <w:r>
        <w:rPr>
          <w:rStyle w:val="a4"/>
        </w:rPr>
        <w:t>Бастапқы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энергиясы</w:t>
      </w:r>
      <w:proofErr w:type="spellEnd"/>
      <w:r>
        <w:rPr>
          <w:rStyle w:val="a4"/>
        </w:rPr>
        <w:t xml:space="preserve"> 1 </w:t>
      </w:r>
      <w:proofErr w:type="spellStart"/>
      <w:r>
        <w:rPr>
          <w:rStyle w:val="a4"/>
        </w:rPr>
        <w:t>МэВ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болатын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нейтрон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судағы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сутегі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атомымен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соқтығысқаннан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кейін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қанша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энергия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жоғалтуы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мүмкін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екенін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есептеңіз</w:t>
      </w:r>
      <w:proofErr w:type="spellEnd"/>
      <w:r>
        <w:rPr>
          <w:rStyle w:val="a4"/>
        </w:rPr>
        <w:t>.</w:t>
      </w:r>
    </w:p>
    <w:p w:rsidR="00083FEF" w:rsidRDefault="00DB6692">
      <w:bookmarkStart w:id="0" w:name="_GoBack"/>
      <w:bookmarkEnd w:id="0"/>
    </w:p>
    <w:sectPr w:rsidR="00083FE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1D71C9"/>
    <w:multiLevelType w:val="multilevel"/>
    <w:tmpl w:val="0D980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D41"/>
    <w:rsid w:val="008D0687"/>
    <w:rsid w:val="00B11D98"/>
    <w:rsid w:val="00B42D41"/>
    <w:rsid w:val="00DB6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6834FC-2E27-43F8-9911-9F1147738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B669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B669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DB6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B66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760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1385</Characters>
  <Application>Microsoft Office Word</Application>
  <DocSecurity>0</DocSecurity>
  <Lines>11</Lines>
  <Paragraphs>3</Paragraphs>
  <ScaleCrop>false</ScaleCrop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2024-11-07T05:44:00Z</dcterms:created>
  <dcterms:modified xsi:type="dcterms:W3CDTF">2024-11-07T05:44:00Z</dcterms:modified>
</cp:coreProperties>
</file>